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2547A43" w:rsidR="00334B6E" w:rsidRPr="00B16B1C" w:rsidRDefault="00E271CE" w:rsidP="00C717F9">
      <w:pPr>
        <w:jc w:val="center"/>
        <w:rPr>
          <w:rFonts w:ascii="Arial" w:hAnsi="Arial" w:cs="Arial"/>
          <w:b/>
          <w:bCs/>
          <w:sz w:val="32"/>
          <w:szCs w:val="32"/>
        </w:rPr>
      </w:pPr>
      <w:r>
        <w:rPr>
          <w:rFonts w:ascii="Arial" w:hAnsi="Arial" w:cs="Arial"/>
          <w:b/>
          <w:bCs/>
          <w:sz w:val="32"/>
          <w:szCs w:val="32"/>
        </w:rPr>
        <w:t xml:space="preserve">NEW </w:t>
      </w:r>
      <w:r w:rsidR="00C45950">
        <w:rPr>
          <w:rFonts w:ascii="Arial" w:hAnsi="Arial" w:cs="Arial"/>
          <w:b/>
          <w:bCs/>
          <w:sz w:val="32"/>
          <w:szCs w:val="32"/>
        </w:rPr>
        <w:t>JERSEY</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F3EC8D6"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5E38FC">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00D040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5E38FC">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52E7D34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5E38FC">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09F0ABCF" w14:textId="77777777" w:rsidR="00C45950" w:rsidRPr="00C45950" w:rsidRDefault="00C45950" w:rsidP="00C45950">
      <w:pPr>
        <w:jc w:val="center"/>
        <w:rPr>
          <w:rFonts w:ascii="Arial" w:hAnsi="Arial" w:cs="Arial"/>
          <w:b/>
          <w:bCs/>
          <w:sz w:val="32"/>
          <w:szCs w:val="32"/>
        </w:rPr>
      </w:pPr>
      <w:r w:rsidRPr="00C45950">
        <w:rPr>
          <w:rFonts w:ascii="Arial" w:hAnsi="Arial" w:cs="Arial"/>
          <w:b/>
          <w:bCs/>
          <w:sz w:val="32"/>
          <w:szCs w:val="32"/>
        </w:rPr>
        <w:lastRenderedPageBreak/>
        <w:t>NEW JERSEY LEASE DISCLOSURES</w:t>
      </w:r>
    </w:p>
    <w:p w14:paraId="70FBC95C" w14:textId="77777777" w:rsidR="00C45950" w:rsidRPr="00C45950" w:rsidRDefault="00C45950" w:rsidP="00C45950">
      <w:pPr>
        <w:jc w:val="center"/>
        <w:rPr>
          <w:rFonts w:ascii="Arial" w:hAnsi="Arial" w:cs="Arial"/>
          <w:b/>
          <w:bCs/>
          <w:sz w:val="32"/>
          <w:szCs w:val="32"/>
        </w:rPr>
      </w:pPr>
      <w:r w:rsidRPr="00C45950">
        <w:rPr>
          <w:rFonts w:ascii="Arial" w:hAnsi="Arial" w:cs="Arial"/>
          <w:b/>
          <w:bCs/>
          <w:sz w:val="32"/>
          <w:szCs w:val="32"/>
        </w:rPr>
        <w:t> </w:t>
      </w:r>
    </w:p>
    <w:p w14:paraId="0668D239" w14:textId="6A7E6E63" w:rsidR="00C45950" w:rsidRPr="00C45950" w:rsidRDefault="00C45950" w:rsidP="00C45950">
      <w:pPr>
        <w:rPr>
          <w:rFonts w:ascii="Arial" w:hAnsi="Arial" w:cs="Arial"/>
        </w:rPr>
      </w:pPr>
      <w:r w:rsidRPr="00C45950">
        <w:rPr>
          <w:rFonts w:ascii="Arial" w:hAnsi="Arial" w:cs="Arial"/>
        </w:rPr>
        <w:t>1.) </w:t>
      </w:r>
      <w:r w:rsidRPr="00C45950">
        <w:rPr>
          <w:rFonts w:ascii="Arial" w:hAnsi="Arial" w:cs="Arial"/>
          <w:b/>
          <w:bCs/>
        </w:rPr>
        <w:t>Flood Risk Notice</w:t>
      </w:r>
      <w:r w:rsidRPr="00C45950">
        <w:rPr>
          <w:rFonts w:ascii="Arial" w:hAnsi="Arial" w:cs="Arial"/>
        </w:rPr>
        <w:t xml:space="preserve">. Under New Jersey law, the Landlord must disclose to the Tenant if the Property </w:t>
      </w:r>
      <w:proofErr w:type="gramStart"/>
      <w:r w:rsidRPr="00C45950">
        <w:rPr>
          <w:rFonts w:ascii="Arial" w:hAnsi="Arial" w:cs="Arial"/>
        </w:rPr>
        <w:t>is located in</w:t>
      </w:r>
      <w:proofErr w:type="gramEnd"/>
      <w:r w:rsidRPr="00C45950">
        <w:rPr>
          <w:rFonts w:ascii="Arial" w:hAnsi="Arial" w:cs="Arial"/>
        </w:rPr>
        <w:t xml:space="preserve"> a FEMA special flood hazard area (100-year floodplain) or moderate risk flood hazard area (500-year floodplain) and if the landlord knows about flooding on the property. Such information is </w:t>
      </w:r>
      <w:r>
        <w:rPr>
          <w:rFonts w:ascii="Arial" w:hAnsi="Arial" w:cs="Arial"/>
        </w:rPr>
        <w:t>attached as a separate addendum.</w:t>
      </w:r>
    </w:p>
    <w:p w14:paraId="36548CF1" w14:textId="77777777" w:rsidR="00C45950" w:rsidRPr="00C45950" w:rsidRDefault="00C45950" w:rsidP="00C45950">
      <w:pPr>
        <w:rPr>
          <w:rFonts w:ascii="Arial" w:hAnsi="Arial" w:cs="Arial"/>
        </w:rPr>
      </w:pPr>
      <w:r w:rsidRPr="00C45950">
        <w:rPr>
          <w:rFonts w:ascii="Arial" w:hAnsi="Arial" w:cs="Arial"/>
        </w:rPr>
        <w:t> </w:t>
      </w:r>
    </w:p>
    <w:p w14:paraId="64AFC407" w14:textId="77777777" w:rsidR="00C45950" w:rsidRPr="00C45950" w:rsidRDefault="00C45950" w:rsidP="00C45950">
      <w:pPr>
        <w:rPr>
          <w:rFonts w:ascii="Arial" w:hAnsi="Arial" w:cs="Arial"/>
        </w:rPr>
      </w:pPr>
      <w:r w:rsidRPr="00C45950">
        <w:rPr>
          <w:rFonts w:ascii="Arial" w:hAnsi="Arial" w:cs="Arial"/>
        </w:rPr>
        <w:t>2.) </w:t>
      </w:r>
      <w:r w:rsidRPr="00C45950">
        <w:rPr>
          <w:rFonts w:ascii="Arial" w:hAnsi="Arial" w:cs="Arial"/>
          <w:b/>
          <w:bCs/>
        </w:rPr>
        <w:t>FEMA Flood Insurance Notice</w:t>
      </w:r>
      <w:r w:rsidRPr="00C45950">
        <w:rPr>
          <w:rFonts w:ascii="Arial" w:hAnsi="Arial" w:cs="Arial"/>
        </w:rPr>
        <w:t>. Flood insurance may be available to renters through FEMA’s National Flood Insurance Program to cover your personal property and contents in the event of a flood. A standard renter’s insurance policy does not typically cover flood damage. You are encouraged to examine your policy to determine whether you are covered.</w:t>
      </w:r>
    </w:p>
    <w:p w14:paraId="46002F83" w14:textId="77777777" w:rsidR="00C45950" w:rsidRPr="00C45950" w:rsidRDefault="00C45950" w:rsidP="00C45950">
      <w:pPr>
        <w:rPr>
          <w:rFonts w:ascii="Arial" w:hAnsi="Arial" w:cs="Arial"/>
        </w:rPr>
      </w:pPr>
      <w:r w:rsidRPr="00C45950">
        <w:rPr>
          <w:rFonts w:ascii="Arial" w:hAnsi="Arial" w:cs="Arial"/>
        </w:rPr>
        <w:t> </w:t>
      </w:r>
    </w:p>
    <w:p w14:paraId="102B8ECF" w14:textId="77777777" w:rsidR="00C45950" w:rsidRPr="00C45950" w:rsidRDefault="00C45950" w:rsidP="00C45950">
      <w:pPr>
        <w:rPr>
          <w:rFonts w:ascii="Arial" w:hAnsi="Arial" w:cs="Arial"/>
        </w:rPr>
      </w:pPr>
      <w:r w:rsidRPr="00C45950">
        <w:rPr>
          <w:rFonts w:ascii="Arial" w:hAnsi="Arial" w:cs="Arial"/>
        </w:rPr>
        <w:t>3.) </w:t>
      </w:r>
      <w:r w:rsidRPr="00C45950">
        <w:rPr>
          <w:rFonts w:ascii="Arial" w:hAnsi="Arial" w:cs="Arial"/>
          <w:b/>
          <w:bCs/>
        </w:rPr>
        <w:t>Lead-Based Paint Disclosure</w:t>
      </w:r>
      <w:r w:rsidRPr="00C45950">
        <w:rPr>
          <w:rFonts w:ascii="Arial" w:hAnsi="Arial" w:cs="Arial"/>
        </w:rPr>
        <w:t> &amp; </w:t>
      </w:r>
      <w:r w:rsidRPr="00C45950">
        <w:rPr>
          <w:rFonts w:ascii="Arial" w:hAnsi="Arial" w:cs="Arial"/>
          <w:b/>
          <w:bCs/>
        </w:rPr>
        <w:t>EPA Pamphlet</w:t>
      </w:r>
      <w:r w:rsidRPr="00C45950">
        <w:rPr>
          <w:rFonts w:ascii="Arial" w:hAnsi="Arial" w:cs="Arial"/>
        </w:rPr>
        <w:t>. Federal law requires that the Landlord of a residence constructed before January 1, 1978, be disclosed to the Tenant to inform them of the possibility of lead-based paint existing on the Property and its hazards.</w:t>
      </w:r>
    </w:p>
    <w:p w14:paraId="721242FC" w14:textId="77777777" w:rsidR="00C45950" w:rsidRPr="00C45950" w:rsidRDefault="00C45950" w:rsidP="00C45950">
      <w:pPr>
        <w:rPr>
          <w:rFonts w:ascii="Arial" w:hAnsi="Arial" w:cs="Arial"/>
        </w:rPr>
      </w:pPr>
      <w:r w:rsidRPr="00C45950">
        <w:rPr>
          <w:rFonts w:ascii="Arial" w:hAnsi="Arial" w:cs="Arial"/>
        </w:rPr>
        <w:t> </w:t>
      </w:r>
    </w:p>
    <w:p w14:paraId="41A0A8B2" w14:textId="77777777" w:rsidR="00C45950" w:rsidRPr="00C45950" w:rsidRDefault="00C45950" w:rsidP="00C45950">
      <w:pPr>
        <w:rPr>
          <w:rFonts w:ascii="Arial" w:hAnsi="Arial" w:cs="Arial"/>
        </w:rPr>
      </w:pPr>
      <w:r w:rsidRPr="00C45950">
        <w:rPr>
          <w:rFonts w:ascii="Arial" w:hAnsi="Arial" w:cs="Arial"/>
        </w:rPr>
        <w:t>4.) </w:t>
      </w:r>
      <w:r w:rsidRPr="00C45950">
        <w:rPr>
          <w:rFonts w:ascii="Arial" w:hAnsi="Arial" w:cs="Arial"/>
          <w:b/>
          <w:bCs/>
        </w:rPr>
        <w:t>Truth in Renting Act</w:t>
      </w:r>
      <w:r w:rsidRPr="00C45950">
        <w:rPr>
          <w:rFonts w:ascii="Arial" w:hAnsi="Arial" w:cs="Arial"/>
        </w:rPr>
        <w:t>. Under New Jersey law, the Landlord must provide the Tenant with a copy of the "Truth in Renting Act." The Tenant's execution of this Agreement acknowledges receipt of such disclosure.</w:t>
      </w:r>
    </w:p>
    <w:p w14:paraId="4B7484C3" w14:textId="77777777" w:rsidR="00C45950" w:rsidRPr="00C45950" w:rsidRDefault="00C45950" w:rsidP="00C45950">
      <w:pPr>
        <w:rPr>
          <w:rFonts w:ascii="Arial" w:hAnsi="Arial" w:cs="Arial"/>
        </w:rPr>
      </w:pPr>
      <w:r w:rsidRPr="00C45950">
        <w:rPr>
          <w:rFonts w:ascii="Arial" w:hAnsi="Arial" w:cs="Arial"/>
        </w:rPr>
        <w:t> </w:t>
      </w:r>
    </w:p>
    <w:p w14:paraId="50160D59" w14:textId="77777777" w:rsidR="00C45950" w:rsidRPr="00C45950" w:rsidRDefault="00C45950" w:rsidP="00C45950">
      <w:pPr>
        <w:rPr>
          <w:rFonts w:ascii="Arial" w:hAnsi="Arial" w:cs="Arial"/>
        </w:rPr>
      </w:pPr>
      <w:r w:rsidRPr="00C45950">
        <w:rPr>
          <w:rFonts w:ascii="Arial" w:hAnsi="Arial" w:cs="Arial"/>
        </w:rPr>
        <w:t>5.) </w:t>
      </w:r>
      <w:r w:rsidRPr="00C45950">
        <w:rPr>
          <w:rFonts w:ascii="Arial" w:hAnsi="Arial" w:cs="Arial"/>
          <w:b/>
          <w:bCs/>
        </w:rPr>
        <w:t>Window Guard Disclosure</w:t>
      </w:r>
      <w:r w:rsidRPr="00C45950">
        <w:rPr>
          <w:rFonts w:ascii="Arial" w:hAnsi="Arial" w:cs="Arial"/>
        </w:rPr>
        <w:t>. Under New Jersey law, the Landlord must make the following disclosure:</w:t>
      </w:r>
    </w:p>
    <w:p w14:paraId="790AE75F" w14:textId="77777777" w:rsidR="00C45950" w:rsidRPr="00C45950" w:rsidRDefault="00C45950" w:rsidP="00C45950">
      <w:pPr>
        <w:rPr>
          <w:rFonts w:ascii="Arial" w:hAnsi="Arial" w:cs="Arial"/>
        </w:rPr>
      </w:pPr>
      <w:r w:rsidRPr="00C45950">
        <w:rPr>
          <w:rFonts w:ascii="Arial" w:hAnsi="Arial" w:cs="Arial"/>
        </w:rPr>
        <w:t> </w:t>
      </w:r>
    </w:p>
    <w:p w14:paraId="1B44DCB8" w14:textId="3CB7B732" w:rsidR="00C45950" w:rsidRDefault="00C45950" w:rsidP="00C45950">
      <w:pPr>
        <w:rPr>
          <w:rFonts w:ascii="Arial" w:hAnsi="Arial" w:cs="Arial"/>
          <w:b/>
          <w:bCs/>
        </w:rPr>
      </w:pPr>
      <w:r w:rsidRPr="00C45950">
        <w:rPr>
          <w:rFonts w:ascii="Arial" w:hAnsi="Arial" w:cs="Arial"/>
          <w:b/>
          <w:bCs/>
        </w:rPr>
        <w:t xml:space="preserve">The owner (landlord) is required by law to provide, install and maintain window guards in the apartment if a child or children 10 years of age or younger is, or will be, living in the apartment or is, or will be, regularly present there for a substantial period of time if the tenant gives the owner (landlord) a written request that the window guards be installed. The owner (landlord) is also required, upon the written request of the tenant, to provide, install and maintain window guards in the hallways to which persons in the tenant’s unit have access without having to go out of the building. If the building is a condominium, cooperative or mutual housing building, the owner (landlord) of the apartment is responsible for installing and maintaining window guards in the apartment and the association is responsible for installing and maintaining window guards in hallway windows. Window guards are only required to be provided in first floor windows where the </w:t>
      </w:r>
      <w:proofErr w:type="gramStart"/>
      <w:r w:rsidRPr="00C45950">
        <w:rPr>
          <w:rFonts w:ascii="Arial" w:hAnsi="Arial" w:cs="Arial"/>
          <w:b/>
          <w:bCs/>
        </w:rPr>
        <w:t>window sill</w:t>
      </w:r>
      <w:proofErr w:type="gramEnd"/>
      <w:r w:rsidRPr="00C45950">
        <w:rPr>
          <w:rFonts w:ascii="Arial" w:hAnsi="Arial" w:cs="Arial"/>
          <w:b/>
          <w:bCs/>
        </w:rPr>
        <w:t xml:space="preserve"> is more than six feet above grade or there are other hazardous conditions that make installation of window guards necessary to protect the safety of children.</w:t>
      </w:r>
    </w:p>
    <w:p w14:paraId="198559EA" w14:textId="500E0D3C" w:rsidR="00C45950" w:rsidRPr="00C45950" w:rsidRDefault="00C45950" w:rsidP="00C45950">
      <w:pPr>
        <w:spacing w:after="160" w:line="278" w:lineRule="auto"/>
        <w:jc w:val="center"/>
        <w:rPr>
          <w:rFonts w:ascii="Arial" w:hAnsi="Arial" w:cs="Arial"/>
          <w:b/>
          <w:bCs/>
        </w:rPr>
      </w:pPr>
      <w:r>
        <w:rPr>
          <w:rFonts w:ascii="Arial" w:hAnsi="Arial" w:cs="Arial"/>
          <w:b/>
          <w:bCs/>
        </w:rPr>
        <w:br w:type="page"/>
      </w:r>
      <w:r w:rsidRPr="00E14324">
        <w:rPr>
          <w:rFonts w:ascii="Arial" w:hAnsi="Arial" w:cs="Arial"/>
          <w:b/>
          <w:bCs/>
          <w:sz w:val="32"/>
          <w:szCs w:val="32"/>
        </w:rPr>
        <w:lastRenderedPageBreak/>
        <w:t>NEW JERSEY FLOOD RISK NOTICE</w:t>
      </w:r>
    </w:p>
    <w:p w14:paraId="783861DA" w14:textId="77777777" w:rsidR="00C45950" w:rsidRDefault="00C45950" w:rsidP="00C45950">
      <w:pPr>
        <w:rPr>
          <w:rFonts w:ascii="Arial" w:hAnsi="Arial" w:cs="Arial"/>
        </w:rPr>
      </w:pPr>
      <w:r>
        <w:rPr>
          <w:rFonts w:ascii="Arial" w:hAnsi="Arial" w:cs="Arial"/>
        </w:rPr>
        <w:t>This notice is provided in pursuant to N.J.S.A § 46:8-50, and is applicable to the rental property located at:</w:t>
      </w:r>
    </w:p>
    <w:p w14:paraId="260ED55E" w14:textId="77777777" w:rsidR="00C45950" w:rsidRDefault="00C45950" w:rsidP="00C45950">
      <w:pPr>
        <w:rPr>
          <w:rFonts w:ascii="Arial" w:hAnsi="Arial" w:cs="Arial"/>
          <w:b/>
          <w:bCs/>
          <w:u w:val="single"/>
        </w:rPr>
      </w:pPr>
    </w:p>
    <w:p w14:paraId="221C43A7" w14:textId="77777777" w:rsidR="00C45950" w:rsidRDefault="00C45950" w:rsidP="00C45950">
      <w:pPr>
        <w:rPr>
          <w:rFonts w:ascii="Arial" w:hAnsi="Arial" w:cs="Arial"/>
        </w:rPr>
      </w:pPr>
      <w:r w:rsidRPr="00E14324">
        <w:rPr>
          <w:rFonts w:ascii="Arial" w:hAnsi="Arial" w:cs="Arial"/>
          <w:b/>
          <w:bCs/>
          <w:u w:val="single"/>
        </w:rPr>
        <w:t>Property Address</w:t>
      </w:r>
      <w:r>
        <w:rPr>
          <w:rFonts w:ascii="Arial" w:hAnsi="Arial" w:cs="Arial"/>
        </w:rPr>
        <w:t>: _____________________________________________</w:t>
      </w:r>
    </w:p>
    <w:p w14:paraId="315C229A" w14:textId="77777777" w:rsidR="00C45950" w:rsidRDefault="00C45950" w:rsidP="00C45950">
      <w:pPr>
        <w:rPr>
          <w:rFonts w:ascii="Arial" w:hAnsi="Arial" w:cs="Arial"/>
        </w:rPr>
      </w:pPr>
    </w:p>
    <w:p w14:paraId="36A84BFB" w14:textId="77777777" w:rsidR="00C45950" w:rsidRPr="00E14324" w:rsidRDefault="00C45950" w:rsidP="00C45950">
      <w:pPr>
        <w:pStyle w:val="ListParagraph"/>
        <w:numPr>
          <w:ilvl w:val="0"/>
          <w:numId w:val="20"/>
        </w:numPr>
        <w:ind w:left="360"/>
        <w:rPr>
          <w:rFonts w:ascii="Arial" w:hAnsi="Arial" w:cs="Arial"/>
        </w:rPr>
      </w:pPr>
      <w:r w:rsidRPr="00E14324">
        <w:rPr>
          <w:rFonts w:ascii="Arial" w:hAnsi="Arial" w:cs="Arial"/>
          <w:b/>
          <w:bCs/>
        </w:rPr>
        <w:t>Special Flood Hazard Area</w:t>
      </w:r>
      <w:r w:rsidRPr="00E14324">
        <w:rPr>
          <w:rFonts w:ascii="Arial" w:hAnsi="Arial" w:cs="Arial"/>
        </w:rPr>
        <w:t>.</w:t>
      </w:r>
      <w:r>
        <w:rPr>
          <w:rFonts w:ascii="Arial" w:hAnsi="Arial" w:cs="Arial"/>
        </w:rPr>
        <w:t xml:space="preserve"> Is any or </w:t>
      </w:r>
      <w:proofErr w:type="gramStart"/>
      <w:r>
        <w:rPr>
          <w:rFonts w:ascii="Arial" w:hAnsi="Arial" w:cs="Arial"/>
        </w:rPr>
        <w:t>all of</w:t>
      </w:r>
      <w:proofErr w:type="gramEnd"/>
      <w:r>
        <w:rPr>
          <w:rFonts w:ascii="Arial" w:hAnsi="Arial" w:cs="Arial"/>
        </w:rPr>
        <w:t xml:space="preserve"> the rental property located wholly or partially in the Special Flood Hazard Area (“100-year/1% Annual Chance Flood Plain”) according to FEMA’s current flood insurance rate maps for the rental property area? </w:t>
      </w:r>
      <w:r w:rsidRPr="00E14324">
        <w:rPr>
          <w:rFonts w:ascii="Arial" w:hAnsi="Arial" w:cs="Arial"/>
        </w:rPr>
        <w:t>(check one)</w:t>
      </w:r>
    </w:p>
    <w:p w14:paraId="7177B472" w14:textId="77777777" w:rsidR="00C45950" w:rsidRPr="00FE0B94" w:rsidRDefault="00000000" w:rsidP="00C45950">
      <w:pPr>
        <w:ind w:left="720"/>
        <w:rPr>
          <w:rFonts w:ascii="Arial" w:hAnsi="Arial" w:cs="Arial"/>
        </w:rPr>
      </w:pPr>
      <w:sdt>
        <w:sdtPr>
          <w:rPr>
            <w:rFonts w:ascii="Segoe UI Symbol" w:eastAsia="MS Gothic" w:hAnsi="Segoe UI Symbol" w:cs="Segoe UI Symbol"/>
          </w:rPr>
          <w:id w:val="1058590375"/>
          <w14:checkbox>
            <w14:checked w14:val="0"/>
            <w14:checkedState w14:val="2612" w14:font="MS Gothic"/>
            <w14:uncheckedState w14:val="2610" w14:font="MS Gothic"/>
          </w14:checkbox>
        </w:sdtPr>
        <w:sdtContent>
          <w:r w:rsidR="00C45950" w:rsidRPr="00FE0B94">
            <w:rPr>
              <w:rFonts w:ascii="Segoe UI Symbol" w:eastAsia="MS Gothic" w:hAnsi="Segoe UI Symbol" w:cs="Segoe UI Symbol"/>
            </w:rPr>
            <w:t>☐</w:t>
          </w:r>
        </w:sdtContent>
      </w:sdt>
      <w:r w:rsidR="00C45950" w:rsidRPr="00FE0B94">
        <w:rPr>
          <w:rFonts w:ascii="Arial" w:hAnsi="Arial" w:cs="Arial"/>
        </w:rPr>
        <w:t xml:space="preserve"> - No</w:t>
      </w:r>
    </w:p>
    <w:p w14:paraId="18527892" w14:textId="77777777" w:rsidR="00C45950" w:rsidRPr="00FE0B94" w:rsidRDefault="00000000" w:rsidP="00C45950">
      <w:pPr>
        <w:ind w:left="720"/>
        <w:rPr>
          <w:rFonts w:ascii="Arial" w:hAnsi="Arial" w:cs="Arial"/>
        </w:rPr>
      </w:pPr>
      <w:sdt>
        <w:sdtPr>
          <w:rPr>
            <w:rFonts w:ascii="Segoe UI Symbol" w:eastAsia="MS Gothic" w:hAnsi="Segoe UI Symbol" w:cs="Segoe UI Symbol"/>
          </w:rPr>
          <w:id w:val="1958978810"/>
          <w14:checkbox>
            <w14:checked w14:val="0"/>
            <w14:checkedState w14:val="2612" w14:font="MS Gothic"/>
            <w14:uncheckedState w14:val="2610" w14:font="MS Gothic"/>
          </w14:checkbox>
        </w:sdtPr>
        <w:sdtContent>
          <w:r w:rsidR="00C45950" w:rsidRPr="00FE0B94">
            <w:rPr>
              <w:rFonts w:ascii="Segoe UI Symbol" w:eastAsia="MS Gothic" w:hAnsi="Segoe UI Symbol" w:cs="Segoe UI Symbol"/>
            </w:rPr>
            <w:t>☐</w:t>
          </w:r>
        </w:sdtContent>
      </w:sdt>
      <w:r w:rsidR="00C45950" w:rsidRPr="00FE0B94">
        <w:rPr>
          <w:rFonts w:ascii="Arial" w:hAnsi="Arial" w:cs="Arial"/>
        </w:rPr>
        <w:t xml:space="preserve"> - Yes, effective map </w:t>
      </w:r>
    </w:p>
    <w:p w14:paraId="2EE835F5" w14:textId="77777777" w:rsidR="00C45950" w:rsidRPr="00FE0B94" w:rsidRDefault="00000000" w:rsidP="00C45950">
      <w:pPr>
        <w:ind w:left="720"/>
        <w:rPr>
          <w:rFonts w:ascii="Arial" w:hAnsi="Arial" w:cs="Arial"/>
        </w:rPr>
      </w:pPr>
      <w:sdt>
        <w:sdtPr>
          <w:rPr>
            <w:rFonts w:ascii="Segoe UI Symbol" w:eastAsia="MS Gothic" w:hAnsi="Segoe UI Symbol" w:cs="Segoe UI Symbol"/>
          </w:rPr>
          <w:id w:val="-91864469"/>
          <w14:checkbox>
            <w14:checked w14:val="0"/>
            <w14:checkedState w14:val="2612" w14:font="MS Gothic"/>
            <w14:uncheckedState w14:val="2610" w14:font="MS Gothic"/>
          </w14:checkbox>
        </w:sdtPr>
        <w:sdtContent>
          <w:r w:rsidR="00C45950" w:rsidRPr="00FE0B94">
            <w:rPr>
              <w:rFonts w:ascii="Segoe UI Symbol" w:eastAsia="MS Gothic" w:hAnsi="Segoe UI Symbol" w:cs="Segoe UI Symbol"/>
            </w:rPr>
            <w:t>☐</w:t>
          </w:r>
        </w:sdtContent>
      </w:sdt>
      <w:r w:rsidR="00C45950" w:rsidRPr="00FE0B94">
        <w:rPr>
          <w:rFonts w:ascii="Arial" w:hAnsi="Arial" w:cs="Arial"/>
        </w:rPr>
        <w:t xml:space="preserve"> - Yes, preliminary map </w:t>
      </w:r>
    </w:p>
    <w:p w14:paraId="1D6AC555" w14:textId="77777777" w:rsidR="00C45950" w:rsidRDefault="00C45950" w:rsidP="00C45950">
      <w:pPr>
        <w:rPr>
          <w:rFonts w:ascii="Arial" w:hAnsi="Arial" w:cs="Arial"/>
        </w:rPr>
      </w:pPr>
    </w:p>
    <w:p w14:paraId="242112BD" w14:textId="77777777" w:rsidR="00C45950" w:rsidRPr="00E14324" w:rsidRDefault="00C45950" w:rsidP="00C45950">
      <w:pPr>
        <w:pStyle w:val="ListParagraph"/>
        <w:numPr>
          <w:ilvl w:val="0"/>
          <w:numId w:val="20"/>
        </w:numPr>
        <w:ind w:left="360"/>
        <w:rPr>
          <w:rFonts w:ascii="Arial" w:hAnsi="Arial" w:cs="Arial"/>
        </w:rPr>
      </w:pPr>
      <w:r w:rsidRPr="00E14324">
        <w:rPr>
          <w:rFonts w:ascii="Arial" w:hAnsi="Arial" w:cs="Arial"/>
          <w:b/>
          <w:bCs/>
        </w:rPr>
        <w:t>Moderate Risk Flood Hazard Area</w:t>
      </w:r>
      <w:r>
        <w:rPr>
          <w:rFonts w:ascii="Arial" w:hAnsi="Arial" w:cs="Arial"/>
        </w:rPr>
        <w:t xml:space="preserve">. Is any or </w:t>
      </w:r>
      <w:proofErr w:type="gramStart"/>
      <w:r>
        <w:rPr>
          <w:rFonts w:ascii="Arial" w:hAnsi="Arial" w:cs="Arial"/>
        </w:rPr>
        <w:t>all of</w:t>
      </w:r>
      <w:proofErr w:type="gramEnd"/>
      <w:r>
        <w:rPr>
          <w:rFonts w:ascii="Arial" w:hAnsi="Arial" w:cs="Arial"/>
        </w:rPr>
        <w:t xml:space="preserve"> the rental property wholly or partially in a Moderate Risk Flood Hazard Area (“500-year/0.2% Annual Chance Flood Plain”) according to FEMA’s current flood insurance rate maps for the leased premises area?</w:t>
      </w:r>
      <w:r w:rsidRPr="00E14324">
        <w:rPr>
          <w:rFonts w:ascii="Arial" w:hAnsi="Arial" w:cs="Arial"/>
        </w:rPr>
        <w:t xml:space="preserve"> (check one)</w:t>
      </w:r>
    </w:p>
    <w:p w14:paraId="23D8B3BB" w14:textId="77777777" w:rsidR="00C45950" w:rsidRPr="00FE0B94" w:rsidRDefault="00000000" w:rsidP="00C45950">
      <w:pPr>
        <w:ind w:left="720"/>
        <w:rPr>
          <w:rFonts w:ascii="Arial" w:hAnsi="Arial" w:cs="Arial"/>
        </w:rPr>
      </w:pPr>
      <w:sdt>
        <w:sdtPr>
          <w:rPr>
            <w:rFonts w:ascii="Segoe UI Symbol" w:eastAsia="MS Gothic" w:hAnsi="Segoe UI Symbol" w:cs="Segoe UI Symbol"/>
          </w:rPr>
          <w:id w:val="1140382229"/>
          <w14:checkbox>
            <w14:checked w14:val="0"/>
            <w14:checkedState w14:val="2612" w14:font="MS Gothic"/>
            <w14:uncheckedState w14:val="2610" w14:font="MS Gothic"/>
          </w14:checkbox>
        </w:sdtPr>
        <w:sdtContent>
          <w:r w:rsidR="00C45950" w:rsidRPr="00FE0B94">
            <w:rPr>
              <w:rFonts w:ascii="Segoe UI Symbol" w:eastAsia="MS Gothic" w:hAnsi="Segoe UI Symbol" w:cs="Segoe UI Symbol"/>
            </w:rPr>
            <w:t>☐</w:t>
          </w:r>
        </w:sdtContent>
      </w:sdt>
      <w:r w:rsidR="00C45950" w:rsidRPr="00FE0B94">
        <w:rPr>
          <w:rFonts w:ascii="Arial" w:hAnsi="Arial" w:cs="Arial"/>
        </w:rPr>
        <w:t xml:space="preserve"> - No</w:t>
      </w:r>
    </w:p>
    <w:p w14:paraId="4B73C2F5" w14:textId="77777777" w:rsidR="00C45950" w:rsidRPr="00FE0B94" w:rsidRDefault="00000000" w:rsidP="00C45950">
      <w:pPr>
        <w:ind w:left="720"/>
        <w:rPr>
          <w:rFonts w:ascii="Arial" w:hAnsi="Arial" w:cs="Arial"/>
        </w:rPr>
      </w:pPr>
      <w:sdt>
        <w:sdtPr>
          <w:rPr>
            <w:rFonts w:ascii="Segoe UI Symbol" w:eastAsia="MS Gothic" w:hAnsi="Segoe UI Symbol" w:cs="Segoe UI Symbol"/>
          </w:rPr>
          <w:id w:val="-784726275"/>
          <w14:checkbox>
            <w14:checked w14:val="0"/>
            <w14:checkedState w14:val="2612" w14:font="MS Gothic"/>
            <w14:uncheckedState w14:val="2610" w14:font="MS Gothic"/>
          </w14:checkbox>
        </w:sdtPr>
        <w:sdtContent>
          <w:r w:rsidR="00C45950" w:rsidRPr="00FE0B94">
            <w:rPr>
              <w:rFonts w:ascii="Segoe UI Symbol" w:eastAsia="MS Gothic" w:hAnsi="Segoe UI Symbol" w:cs="Segoe UI Symbol"/>
            </w:rPr>
            <w:t>☐</w:t>
          </w:r>
        </w:sdtContent>
      </w:sdt>
      <w:r w:rsidR="00C45950" w:rsidRPr="00FE0B94">
        <w:rPr>
          <w:rFonts w:ascii="Arial" w:hAnsi="Arial" w:cs="Arial"/>
        </w:rPr>
        <w:t xml:space="preserve"> - Yes, effective map </w:t>
      </w:r>
    </w:p>
    <w:p w14:paraId="330B096C" w14:textId="77777777" w:rsidR="00C45950" w:rsidRPr="00FE0B94" w:rsidRDefault="00000000" w:rsidP="00C45950">
      <w:pPr>
        <w:ind w:left="720"/>
        <w:rPr>
          <w:rFonts w:ascii="Arial" w:hAnsi="Arial" w:cs="Arial"/>
        </w:rPr>
      </w:pPr>
      <w:sdt>
        <w:sdtPr>
          <w:rPr>
            <w:rFonts w:ascii="Segoe UI Symbol" w:eastAsia="MS Gothic" w:hAnsi="Segoe UI Symbol" w:cs="Segoe UI Symbol"/>
          </w:rPr>
          <w:id w:val="1769815424"/>
          <w14:checkbox>
            <w14:checked w14:val="0"/>
            <w14:checkedState w14:val="2612" w14:font="MS Gothic"/>
            <w14:uncheckedState w14:val="2610" w14:font="MS Gothic"/>
          </w14:checkbox>
        </w:sdtPr>
        <w:sdtContent>
          <w:r w:rsidR="00C45950" w:rsidRPr="00FE0B94">
            <w:rPr>
              <w:rFonts w:ascii="Segoe UI Symbol" w:eastAsia="MS Gothic" w:hAnsi="Segoe UI Symbol" w:cs="Segoe UI Symbol"/>
            </w:rPr>
            <w:t>☐</w:t>
          </w:r>
        </w:sdtContent>
      </w:sdt>
      <w:r w:rsidR="00C45950" w:rsidRPr="00FE0B94">
        <w:rPr>
          <w:rFonts w:ascii="Arial" w:hAnsi="Arial" w:cs="Arial"/>
        </w:rPr>
        <w:t xml:space="preserve"> - Yes, preliminary map </w:t>
      </w:r>
    </w:p>
    <w:p w14:paraId="49753499" w14:textId="77777777" w:rsidR="00C45950" w:rsidRDefault="00C45950" w:rsidP="00C45950">
      <w:pPr>
        <w:pStyle w:val="ListParagraph"/>
        <w:ind w:left="360"/>
        <w:rPr>
          <w:rFonts w:ascii="Arial" w:hAnsi="Arial" w:cs="Arial"/>
        </w:rPr>
      </w:pPr>
    </w:p>
    <w:p w14:paraId="306FAC8C" w14:textId="77777777" w:rsidR="00C45950" w:rsidRPr="00E14324" w:rsidRDefault="00C45950" w:rsidP="00C45950">
      <w:pPr>
        <w:pStyle w:val="ListParagraph"/>
        <w:numPr>
          <w:ilvl w:val="0"/>
          <w:numId w:val="20"/>
        </w:numPr>
        <w:ind w:left="360"/>
        <w:rPr>
          <w:rFonts w:ascii="Arial" w:hAnsi="Arial" w:cs="Arial"/>
        </w:rPr>
      </w:pPr>
      <w:r w:rsidRPr="00E14324">
        <w:rPr>
          <w:rFonts w:ascii="Arial" w:hAnsi="Arial" w:cs="Arial"/>
          <w:b/>
          <w:bCs/>
        </w:rPr>
        <w:t>Landlord’s Knowledge of Flooding</w:t>
      </w:r>
      <w:r>
        <w:rPr>
          <w:rFonts w:ascii="Arial" w:hAnsi="Arial" w:cs="Arial"/>
        </w:rPr>
        <w:t>. Has the rental property or any portion of the parking areas ever experienced any flood damage, water seepage, or pooled water due to a natural flood event?</w:t>
      </w:r>
      <w:r w:rsidRPr="00E14324">
        <w:rPr>
          <w:rFonts w:ascii="Arial" w:hAnsi="Arial" w:cs="Arial"/>
        </w:rPr>
        <w:t xml:space="preserve"> (check one)</w:t>
      </w:r>
    </w:p>
    <w:p w14:paraId="473B3DF7" w14:textId="77777777" w:rsidR="00C45950" w:rsidRPr="00E91606" w:rsidRDefault="00000000" w:rsidP="00C45950">
      <w:pPr>
        <w:ind w:left="720"/>
        <w:rPr>
          <w:rFonts w:ascii="Arial" w:hAnsi="Arial" w:cs="Arial"/>
        </w:rPr>
      </w:pPr>
      <w:sdt>
        <w:sdtPr>
          <w:rPr>
            <w:rFonts w:ascii="Segoe UI Symbol" w:eastAsia="MS Gothic" w:hAnsi="Segoe UI Symbol" w:cs="Segoe UI Symbol"/>
          </w:rPr>
          <w:id w:val="710082566"/>
          <w14:checkbox>
            <w14:checked w14:val="0"/>
            <w14:checkedState w14:val="2612" w14:font="MS Gothic"/>
            <w14:uncheckedState w14:val="2610" w14:font="MS Gothic"/>
          </w14:checkbox>
        </w:sdtPr>
        <w:sdtContent>
          <w:r w:rsidR="00C45950" w:rsidRPr="00E91606">
            <w:rPr>
              <w:rFonts w:ascii="Segoe UI Symbol" w:eastAsia="MS Gothic" w:hAnsi="Segoe UI Symbol" w:cs="Segoe UI Symbol"/>
            </w:rPr>
            <w:t>☐</w:t>
          </w:r>
        </w:sdtContent>
      </w:sdt>
      <w:r w:rsidR="00C45950" w:rsidRPr="00E91606">
        <w:rPr>
          <w:rFonts w:ascii="Arial" w:hAnsi="Arial" w:cs="Arial"/>
        </w:rPr>
        <w:t xml:space="preserve"> - No</w:t>
      </w:r>
    </w:p>
    <w:p w14:paraId="46C51508" w14:textId="77777777" w:rsidR="00C45950" w:rsidRDefault="00000000" w:rsidP="00C45950">
      <w:pPr>
        <w:pStyle w:val="ListParagraph"/>
        <w:rPr>
          <w:rFonts w:ascii="Arial" w:hAnsi="Arial" w:cs="Arial"/>
        </w:rPr>
      </w:pPr>
      <w:sdt>
        <w:sdtPr>
          <w:rPr>
            <w:rFonts w:ascii="Segoe UI Symbol" w:eastAsia="MS Gothic" w:hAnsi="Segoe UI Symbol" w:cs="Segoe UI Symbol"/>
          </w:rPr>
          <w:id w:val="2088571034"/>
          <w14:checkbox>
            <w14:checked w14:val="0"/>
            <w14:checkedState w14:val="2612" w14:font="MS Gothic"/>
            <w14:uncheckedState w14:val="2610" w14:font="MS Gothic"/>
          </w14:checkbox>
        </w:sdtPr>
        <w:sdtContent>
          <w:r w:rsidR="00C45950" w:rsidRPr="00FE0B94">
            <w:rPr>
              <w:rFonts w:ascii="Segoe UI Symbol" w:eastAsia="MS Gothic" w:hAnsi="Segoe UI Symbol" w:cs="Segoe UI Symbol"/>
            </w:rPr>
            <w:t>☐</w:t>
          </w:r>
        </w:sdtContent>
      </w:sdt>
      <w:r w:rsidR="00C45950" w:rsidRPr="00FE0B94">
        <w:rPr>
          <w:rFonts w:ascii="Arial" w:hAnsi="Arial" w:cs="Arial"/>
        </w:rPr>
        <w:t xml:space="preserve"> - </w:t>
      </w:r>
      <w:r w:rsidR="00C45950">
        <w:rPr>
          <w:rFonts w:ascii="Arial" w:hAnsi="Arial" w:cs="Arial"/>
        </w:rPr>
        <w:t xml:space="preserve">Yes </w:t>
      </w:r>
    </w:p>
    <w:p w14:paraId="11C4A7C1" w14:textId="77777777" w:rsidR="00C45950" w:rsidRDefault="00C45950" w:rsidP="00C45950">
      <w:pPr>
        <w:pStyle w:val="ListParagraph"/>
        <w:ind w:left="1440"/>
        <w:rPr>
          <w:rFonts w:ascii="Arial" w:hAnsi="Arial" w:cs="Arial"/>
        </w:rPr>
      </w:pPr>
      <w:r>
        <w:rPr>
          <w:rFonts w:ascii="Arial" w:hAnsi="Arial" w:cs="Arial"/>
        </w:rPr>
        <w:t>How many times has it occurred? ____</w:t>
      </w:r>
    </w:p>
    <w:p w14:paraId="40645468" w14:textId="77777777" w:rsidR="00C45950" w:rsidRDefault="00C45950" w:rsidP="00C45950">
      <w:pPr>
        <w:pStyle w:val="ListParagraph"/>
        <w:ind w:left="1440"/>
        <w:rPr>
          <w:rFonts w:ascii="Arial" w:hAnsi="Arial" w:cs="Arial"/>
        </w:rPr>
      </w:pPr>
      <w:r>
        <w:rPr>
          <w:rFonts w:ascii="Arial" w:hAnsi="Arial" w:cs="Arial"/>
        </w:rPr>
        <w:t>Describe each occurrence below including the date:</w:t>
      </w:r>
    </w:p>
    <w:p w14:paraId="6406E395" w14:textId="77777777" w:rsidR="00C45950" w:rsidRDefault="00C45950" w:rsidP="00C45950">
      <w:pPr>
        <w:pStyle w:val="ListParagraph"/>
        <w:numPr>
          <w:ilvl w:val="0"/>
          <w:numId w:val="21"/>
        </w:numPr>
        <w:rPr>
          <w:rFonts w:ascii="Arial" w:hAnsi="Arial" w:cs="Arial"/>
        </w:rPr>
      </w:pPr>
      <w:r>
        <w:rPr>
          <w:rFonts w:ascii="Arial" w:hAnsi="Arial" w:cs="Arial"/>
        </w:rPr>
        <w:t>_____________________________________________</w:t>
      </w:r>
    </w:p>
    <w:p w14:paraId="7755C81B" w14:textId="77777777" w:rsidR="00C45950" w:rsidRDefault="00C45950" w:rsidP="00C45950">
      <w:pPr>
        <w:pStyle w:val="ListParagraph"/>
        <w:numPr>
          <w:ilvl w:val="0"/>
          <w:numId w:val="21"/>
        </w:numPr>
        <w:rPr>
          <w:rFonts w:ascii="Arial" w:hAnsi="Arial" w:cs="Arial"/>
        </w:rPr>
      </w:pPr>
      <w:r>
        <w:rPr>
          <w:rFonts w:ascii="Arial" w:hAnsi="Arial" w:cs="Arial"/>
        </w:rPr>
        <w:t>_____________________________________________</w:t>
      </w:r>
    </w:p>
    <w:p w14:paraId="30EAB31D" w14:textId="77777777" w:rsidR="00C45950" w:rsidRDefault="00C45950" w:rsidP="00C45950">
      <w:pPr>
        <w:pStyle w:val="ListParagraph"/>
        <w:numPr>
          <w:ilvl w:val="0"/>
          <w:numId w:val="21"/>
        </w:numPr>
        <w:rPr>
          <w:rFonts w:ascii="Arial" w:hAnsi="Arial" w:cs="Arial"/>
        </w:rPr>
      </w:pPr>
      <w:r>
        <w:rPr>
          <w:rFonts w:ascii="Arial" w:hAnsi="Arial" w:cs="Arial"/>
        </w:rPr>
        <w:t>_____________________________________________</w:t>
      </w:r>
    </w:p>
    <w:p w14:paraId="36E62A64" w14:textId="77777777" w:rsidR="00C45950" w:rsidRDefault="00C45950" w:rsidP="00C45950">
      <w:pPr>
        <w:rPr>
          <w:rFonts w:ascii="Arial" w:hAnsi="Arial" w:cs="Arial"/>
        </w:rPr>
      </w:pPr>
    </w:p>
    <w:p w14:paraId="36F5036A" w14:textId="77777777" w:rsidR="00C45950" w:rsidRDefault="00C45950" w:rsidP="00C45950">
      <w:pPr>
        <w:rPr>
          <w:rFonts w:ascii="Arial" w:hAnsi="Arial" w:cs="Arial"/>
        </w:rPr>
      </w:pPr>
      <w:r>
        <w:rPr>
          <w:rFonts w:ascii="Arial" w:hAnsi="Arial" w:cs="Arial"/>
        </w:rPr>
        <w:t>The following parties acknowledge the information mentioned herein is true and accurate to the best of the landlord’s actual knowledge.</w:t>
      </w:r>
    </w:p>
    <w:p w14:paraId="7090BF1D" w14:textId="77777777" w:rsidR="00C45950" w:rsidRDefault="00C45950" w:rsidP="00C45950">
      <w:pPr>
        <w:rPr>
          <w:rFonts w:ascii="Arial" w:hAnsi="Arial" w:cs="Arial"/>
        </w:rPr>
      </w:pPr>
    </w:p>
    <w:p w14:paraId="7C00B1EB" w14:textId="3A04C796" w:rsidR="00C45950" w:rsidRDefault="00C45950" w:rsidP="00C45950">
      <w:pPr>
        <w:rPr>
          <w:rFonts w:ascii="Arial" w:hAnsi="Arial" w:cs="Arial"/>
        </w:rPr>
      </w:pPr>
      <w:r>
        <w:rPr>
          <w:rFonts w:ascii="Arial" w:hAnsi="Arial" w:cs="Arial"/>
        </w:rPr>
        <w:t xml:space="preserve">Landlord Signature: </w:t>
      </w:r>
      <w:r w:rsidRPr="005E38FC">
        <w:rPr>
          <w:rFonts w:ascii="Arial" w:hAnsi="Arial" w:cs="Arial"/>
        </w:rPr>
        <w:t>________________________________</w:t>
      </w:r>
      <w:r>
        <w:rPr>
          <w:rFonts w:ascii="Arial" w:hAnsi="Arial" w:cs="Arial"/>
        </w:rPr>
        <w:t xml:space="preserve"> Date: _____________</w:t>
      </w:r>
    </w:p>
    <w:p w14:paraId="41B68446" w14:textId="77777777" w:rsidR="00C45950" w:rsidRDefault="00C45950" w:rsidP="00C45950">
      <w:pPr>
        <w:rPr>
          <w:rFonts w:ascii="Arial" w:hAnsi="Arial" w:cs="Arial"/>
        </w:rPr>
      </w:pPr>
    </w:p>
    <w:p w14:paraId="11FD4DAB" w14:textId="40383266" w:rsidR="00C45950" w:rsidRDefault="00C45950" w:rsidP="00C45950">
      <w:pPr>
        <w:rPr>
          <w:rFonts w:ascii="Arial" w:hAnsi="Arial" w:cs="Arial"/>
        </w:rPr>
      </w:pPr>
      <w:r>
        <w:rPr>
          <w:rFonts w:ascii="Arial" w:hAnsi="Arial" w:cs="Arial"/>
        </w:rPr>
        <w:t xml:space="preserve">Tenant Signature: </w:t>
      </w:r>
      <w:r w:rsidRPr="005E38FC">
        <w:rPr>
          <w:rFonts w:ascii="Arial" w:hAnsi="Arial" w:cs="Arial"/>
        </w:rPr>
        <w:t>________________________________</w:t>
      </w:r>
      <w:r>
        <w:rPr>
          <w:rFonts w:ascii="Arial" w:hAnsi="Arial" w:cs="Arial"/>
        </w:rPr>
        <w:t xml:space="preserve"> Date: _____________</w:t>
      </w:r>
    </w:p>
    <w:p w14:paraId="3D99639A" w14:textId="77777777" w:rsidR="00C45950" w:rsidRDefault="00C45950" w:rsidP="00C45950">
      <w:pPr>
        <w:rPr>
          <w:rFonts w:ascii="Arial" w:hAnsi="Arial" w:cs="Arial"/>
        </w:rPr>
      </w:pPr>
    </w:p>
    <w:p w14:paraId="57BD9866" w14:textId="7E2D73C9" w:rsidR="00C45950" w:rsidRPr="00C45950" w:rsidRDefault="00C45950" w:rsidP="00C45950">
      <w:pPr>
        <w:rPr>
          <w:rFonts w:ascii="Arial" w:hAnsi="Arial" w:cs="Arial"/>
        </w:rPr>
      </w:pPr>
      <w:r w:rsidRPr="00CA0B2C">
        <w:rPr>
          <w:rFonts w:ascii="Arial" w:hAnsi="Arial" w:cs="Arial"/>
          <w:b/>
          <w:bCs/>
        </w:rPr>
        <w:t>NOTICE</w:t>
      </w:r>
      <w:r>
        <w:rPr>
          <w:rFonts w:ascii="Arial" w:hAnsi="Arial" w:cs="Arial"/>
        </w:rPr>
        <w:t xml:space="preserve">: </w:t>
      </w:r>
      <w:r w:rsidRPr="00FE0B94">
        <w:rPr>
          <w:rFonts w:ascii="Arial" w:hAnsi="Arial" w:cs="Arial"/>
        </w:rPr>
        <w:t>Flood insurance may be available to renters through FEMA’s National Flood Insurance Program to cover your personal property and contents in the event of a flood.  A standard renter's insurance policy does not typically cover flood damage. You are encouraged to examine your policy to determine whether you are covered.</w:t>
      </w:r>
    </w:p>
    <w:sectPr w:rsidR="00C45950" w:rsidRPr="00C45950" w:rsidSect="005E38FC">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4249C" w14:textId="77777777" w:rsidR="00820FB3" w:rsidRDefault="00820FB3" w:rsidP="00D111D0">
      <w:r>
        <w:separator/>
      </w:r>
    </w:p>
  </w:endnote>
  <w:endnote w:type="continuationSeparator" w:id="0">
    <w:p w14:paraId="55292DAD" w14:textId="77777777" w:rsidR="00820FB3" w:rsidRDefault="00820FB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0533" w14:textId="77777777" w:rsidR="005E38FC" w:rsidRPr="001C1D82" w:rsidRDefault="005E38FC" w:rsidP="005E38FC">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58882BB" w:rsidR="00414D84" w:rsidRPr="005E38FC" w:rsidRDefault="005E38FC" w:rsidP="005E38FC">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4A91953" wp14:editId="263D655D">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235CF" w14:textId="77777777" w:rsidR="00820FB3" w:rsidRDefault="00820FB3" w:rsidP="00D111D0">
      <w:r>
        <w:separator/>
      </w:r>
    </w:p>
  </w:footnote>
  <w:footnote w:type="continuationSeparator" w:id="0">
    <w:p w14:paraId="6D137B41" w14:textId="77777777" w:rsidR="00820FB3" w:rsidRDefault="00820FB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2FC7856"/>
    <w:multiLevelType w:val="hybridMultilevel"/>
    <w:tmpl w:val="B0CAAA38"/>
    <w:lvl w:ilvl="0" w:tplc="A57296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D550655"/>
    <w:multiLevelType w:val="hybridMultilevel"/>
    <w:tmpl w:val="C7A205B6"/>
    <w:lvl w:ilvl="0" w:tplc="456EFF5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1"/>
  </w:num>
  <w:num w:numId="6" w16cid:durableId="935481454">
    <w:abstractNumId w:val="12"/>
  </w:num>
  <w:num w:numId="7" w16cid:durableId="1460298779">
    <w:abstractNumId w:val="8"/>
  </w:num>
  <w:num w:numId="8" w16cid:durableId="775560019">
    <w:abstractNumId w:val="9"/>
  </w:num>
  <w:num w:numId="9" w16cid:durableId="1273436804">
    <w:abstractNumId w:val="15"/>
  </w:num>
  <w:num w:numId="10" w16cid:durableId="1436055860">
    <w:abstractNumId w:val="7"/>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614560732">
    <w:abstractNumId w:val="13"/>
  </w:num>
  <w:num w:numId="21" w16cid:durableId="15752384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94866"/>
    <w:rsid w:val="001A5EF2"/>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080"/>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4064B2"/>
    <w:rsid w:val="0041129A"/>
    <w:rsid w:val="00414D84"/>
    <w:rsid w:val="00431F21"/>
    <w:rsid w:val="004573BD"/>
    <w:rsid w:val="00473293"/>
    <w:rsid w:val="00474A44"/>
    <w:rsid w:val="0048029D"/>
    <w:rsid w:val="0048369E"/>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0620"/>
    <w:rsid w:val="005D07A8"/>
    <w:rsid w:val="005D20D2"/>
    <w:rsid w:val="005E38FC"/>
    <w:rsid w:val="005E4206"/>
    <w:rsid w:val="006014AE"/>
    <w:rsid w:val="006175A5"/>
    <w:rsid w:val="0062162A"/>
    <w:rsid w:val="00631BC4"/>
    <w:rsid w:val="00674F60"/>
    <w:rsid w:val="00676C86"/>
    <w:rsid w:val="00684E06"/>
    <w:rsid w:val="0069609B"/>
    <w:rsid w:val="006A1F65"/>
    <w:rsid w:val="006A5498"/>
    <w:rsid w:val="006C5A26"/>
    <w:rsid w:val="006D116A"/>
    <w:rsid w:val="006D1DAC"/>
    <w:rsid w:val="006E772E"/>
    <w:rsid w:val="006F0D27"/>
    <w:rsid w:val="007067FB"/>
    <w:rsid w:val="0072245A"/>
    <w:rsid w:val="00723340"/>
    <w:rsid w:val="0072446B"/>
    <w:rsid w:val="00743509"/>
    <w:rsid w:val="0075481E"/>
    <w:rsid w:val="00755393"/>
    <w:rsid w:val="00760788"/>
    <w:rsid w:val="00762820"/>
    <w:rsid w:val="007628E6"/>
    <w:rsid w:val="00796118"/>
    <w:rsid w:val="007970CC"/>
    <w:rsid w:val="007B03DE"/>
    <w:rsid w:val="007C13A2"/>
    <w:rsid w:val="007C2A8A"/>
    <w:rsid w:val="007C3BE0"/>
    <w:rsid w:val="007F2F9A"/>
    <w:rsid w:val="00803F63"/>
    <w:rsid w:val="008071C5"/>
    <w:rsid w:val="00820FB3"/>
    <w:rsid w:val="008259E0"/>
    <w:rsid w:val="0083133B"/>
    <w:rsid w:val="00832657"/>
    <w:rsid w:val="00837E50"/>
    <w:rsid w:val="0085555A"/>
    <w:rsid w:val="00856F02"/>
    <w:rsid w:val="0087067C"/>
    <w:rsid w:val="00884CD0"/>
    <w:rsid w:val="00890BD9"/>
    <w:rsid w:val="008938A3"/>
    <w:rsid w:val="008A29C3"/>
    <w:rsid w:val="008D1A6A"/>
    <w:rsid w:val="008D2158"/>
    <w:rsid w:val="008D424D"/>
    <w:rsid w:val="008F1FCE"/>
    <w:rsid w:val="008F32EB"/>
    <w:rsid w:val="00911F8F"/>
    <w:rsid w:val="0092055F"/>
    <w:rsid w:val="00937FC2"/>
    <w:rsid w:val="00952B50"/>
    <w:rsid w:val="00974A65"/>
    <w:rsid w:val="00974E1B"/>
    <w:rsid w:val="009757EA"/>
    <w:rsid w:val="00983493"/>
    <w:rsid w:val="00993950"/>
    <w:rsid w:val="009D056B"/>
    <w:rsid w:val="009D35B4"/>
    <w:rsid w:val="009E06FF"/>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31694"/>
    <w:rsid w:val="00C45950"/>
    <w:rsid w:val="00C538FC"/>
    <w:rsid w:val="00C637BB"/>
    <w:rsid w:val="00C717F9"/>
    <w:rsid w:val="00C73991"/>
    <w:rsid w:val="00C75583"/>
    <w:rsid w:val="00CC4B84"/>
    <w:rsid w:val="00CE1833"/>
    <w:rsid w:val="00D0421A"/>
    <w:rsid w:val="00D111D0"/>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50820800">
      <w:bodyDiv w:val="1"/>
      <w:marLeft w:val="0"/>
      <w:marRight w:val="0"/>
      <w:marTop w:val="0"/>
      <w:marBottom w:val="0"/>
      <w:divBdr>
        <w:top w:val="none" w:sz="0" w:space="0" w:color="auto"/>
        <w:left w:val="none" w:sz="0" w:space="0" w:color="auto"/>
        <w:bottom w:val="none" w:sz="0" w:space="0" w:color="auto"/>
        <w:right w:val="none" w:sz="0" w:space="0" w:color="auto"/>
      </w:divBdr>
    </w:div>
    <w:div w:id="1096749833">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4903</Words>
  <Characters>25648</Characters>
  <Application>Microsoft Office Word</Application>
  <DocSecurity>0</DocSecurity>
  <Lines>657</Lines>
  <Paragraphs>321</Paragraphs>
  <ScaleCrop>false</ScaleCrop>
  <HeadingPairs>
    <vt:vector size="2" baseType="variant">
      <vt:variant>
        <vt:lpstr>Title</vt:lpstr>
      </vt:variant>
      <vt:variant>
        <vt:i4>1</vt:i4>
      </vt:variant>
    </vt:vector>
  </HeadingPairs>
  <TitlesOfParts>
    <vt:vector size="1" baseType="lpstr">
      <vt:lpstr>New Jersey Residential Lease Agreement</vt:lpstr>
    </vt:vector>
  </TitlesOfParts>
  <Manager/>
  <Company/>
  <LinksUpToDate>false</LinksUpToDate>
  <CharactersWithSpaces>30230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Residential Lease Agreement</dc:title>
  <dc:subject/>
  <dc:creator>AI Lawyer</dc:creator>
  <cp:keywords/>
  <dc:description/>
  <cp:lastModifiedBy>Nick Lanyon</cp:lastModifiedBy>
  <cp:revision>3</cp:revision>
  <dcterms:created xsi:type="dcterms:W3CDTF">2024-08-25T13:02:00Z</dcterms:created>
  <dcterms:modified xsi:type="dcterms:W3CDTF">2026-10-21T17:30:00Z</dcterms:modified>
  <cp:category/>
</cp:coreProperties>
</file>